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7F7" w:rsidRPr="002C4E1A" w:rsidRDefault="00BA77F7" w:rsidP="00250708">
      <w:pPr>
        <w:shd w:val="clear" w:color="auto" w:fill="FFFFFF"/>
        <w:spacing w:after="450" w:line="360" w:lineRule="exact"/>
        <w:jc w:val="center"/>
        <w:textAlignment w:val="baseline"/>
        <w:outlineLvl w:val="0"/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</w:pPr>
      <w:proofErr w:type="gramStart"/>
      <w:r w:rsidRPr="002C4E1A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Технологическое присоединение принадлежащих физическому лицу </w:t>
      </w:r>
      <w:proofErr w:type="spellStart"/>
      <w:r w:rsidRPr="002C4E1A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энергопринимающих</w:t>
      </w:r>
      <w:proofErr w:type="spellEnd"/>
      <w:r w:rsidRPr="002C4E1A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устройств, максимальная мощность которых составляет до 15 кВт включительно (с учетом ранее присоединенных в данной точке присоединения </w:t>
      </w:r>
      <w:proofErr w:type="spellStart"/>
      <w:r w:rsidRPr="002C4E1A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энергопринимающих</w:t>
      </w:r>
      <w:proofErr w:type="spellEnd"/>
      <w:r w:rsidRPr="002C4E1A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предусмотрено по одному источнику</w:t>
      </w:r>
      <w:proofErr w:type="gramEnd"/>
    </w:p>
    <w:p w:rsidR="00BA77F7" w:rsidRPr="002C4E1A" w:rsidRDefault="00BA77F7" w:rsidP="00BA77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E1A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Кому предоставляется услуга</w:t>
      </w:r>
    </w:p>
    <w:p w:rsidR="00BA77F7" w:rsidRPr="008E3394" w:rsidRDefault="00BA77F7" w:rsidP="00BA77F7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proofErr w:type="gram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Физическое лицо в целях технологического присоединения (далее - заявитель) </w:t>
      </w:r>
      <w:proofErr w:type="spell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устройств, максимальная мощность которых составляет до 15 кВт включительно (с учетом ранее присоединенных в данной точке присоединения </w:t>
      </w:r>
      <w:proofErr w:type="spell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источнику.</w:t>
      </w:r>
      <w:proofErr w:type="gramEnd"/>
    </w:p>
    <w:p w:rsidR="00BA77F7" w:rsidRPr="002C4E1A" w:rsidRDefault="00BA77F7" w:rsidP="00BA77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E1A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Размер платы за предоставление услуги (процесса) и основание ее взимания</w:t>
      </w:r>
    </w:p>
    <w:p w:rsidR="003614B1" w:rsidRDefault="00BA77F7" w:rsidP="00BA77F7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lang w:eastAsia="ru-RU"/>
        </w:rPr>
      </w:pPr>
      <w:proofErr w:type="gram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550,00 рублей при присоединении заявителя, владеющего объектами, отнесенными к третьей категории надежности (по одному источнику электроснабжения) при условии, что расстояние от границ участка заявителя до объектов </w:t>
      </w:r>
      <w:proofErr w:type="spell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хозяйства на уровне напряжения до 20 кВ включительно необходимого заявителю класса напряжения сетевой организации, в которую подана заявка, составляет не более 300 метров в городах и поселках городского типа и не более 500</w:t>
      </w:r>
      <w:proofErr w:type="gram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метров в сельской местности.</w:t>
      </w:r>
      <w:r w:rsidRPr="008E3394">
        <w:rPr>
          <w:rFonts w:ascii="Arial" w:eastAsia="Times New Roman" w:hAnsi="Arial" w:cs="Arial"/>
          <w:color w:val="3C3E40"/>
          <w:sz w:val="21"/>
          <w:lang w:eastAsia="ru-RU"/>
        </w:rPr>
        <w:t> </w:t>
      </w:r>
    </w:p>
    <w:p w:rsidR="003614B1" w:rsidRPr="002C4E1A" w:rsidRDefault="003614B1" w:rsidP="003614B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2C4E1A">
        <w:rPr>
          <w:rFonts w:ascii="Arial" w:eastAsia="Times New Roman" w:hAnsi="Arial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Примечание.</w:t>
      </w:r>
      <w:r w:rsidRPr="002C4E1A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proofErr w:type="gramStart"/>
      <w:r w:rsidRPr="002C4E1A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В границах муниципальных районов, городских округов и на внутригородских территориях городов федерального значения одно и то же лицо может осуществить технологическое присоединение </w:t>
      </w:r>
      <w:proofErr w:type="spellStart"/>
      <w:r w:rsidRPr="002C4E1A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2C4E1A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устройств, принадлежащих ему на праве собственности или на ином законном основании, с платой за технологическое присоединение в размере, не превышающем 550 рублей, не более одного раза в течение 3 лет.</w:t>
      </w:r>
      <w:proofErr w:type="gramEnd"/>
    </w:p>
    <w:p w:rsidR="00E355BC" w:rsidRPr="00AD7F0D" w:rsidRDefault="00E355BC" w:rsidP="003614B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BA77F7" w:rsidRPr="002C4E1A" w:rsidRDefault="00BA77F7" w:rsidP="003614B1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b/>
          <w:color w:val="3C3E40"/>
          <w:sz w:val="21"/>
          <w:szCs w:val="21"/>
          <w:lang w:eastAsia="ru-RU"/>
        </w:rPr>
      </w:pPr>
      <w:r w:rsidRPr="002C4E1A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Условия оказания услуги (процесса)</w:t>
      </w:r>
    </w:p>
    <w:p w:rsidR="00BA77F7" w:rsidRPr="008E3394" w:rsidRDefault="00BA77F7" w:rsidP="00BA77F7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proofErr w:type="gram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Намерение заявителя присоединения впервые вводимых в эксплуатацию, ранее присоединенных </w:t>
      </w:r>
      <w:proofErr w:type="spell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и объектов электроэнергетики, принадлежащих садоводческому, огородническому или дачному некоммерческому объединению либо его членам, а также гражданам, ведущим садоводство, огородничество или дачное хозяйство в индивидуальном порядке на территории садоводческого, огороднического или дачного некоммерческого объединения, и иным лицам, расположенным на территории садоводческого, огороднического или дачного некоммерческого объединения, максимальная мощность которых изменяется.</w:t>
      </w:r>
      <w:proofErr w:type="gramEnd"/>
    </w:p>
    <w:p w:rsidR="00BA77F7" w:rsidRPr="002C4E1A" w:rsidRDefault="00BA77F7" w:rsidP="00BA77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E1A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Результат оказания услуги (процесса)</w:t>
      </w:r>
    </w:p>
    <w:p w:rsidR="00BA77F7" w:rsidRPr="008E3394" w:rsidRDefault="00BA77F7" w:rsidP="00BA77F7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proofErr w:type="gram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Технологическое</w:t>
      </w:r>
      <w:proofErr w:type="gram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присоединения </w:t>
      </w:r>
      <w:proofErr w:type="spell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Заявителя.</w:t>
      </w:r>
    </w:p>
    <w:p w:rsidR="00BA77F7" w:rsidRPr="002C4E1A" w:rsidRDefault="00BA77F7" w:rsidP="00BA77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E1A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Общий срок оказания услуги (процесса)</w:t>
      </w:r>
    </w:p>
    <w:p w:rsidR="002C4E1A" w:rsidRDefault="00BA77F7" w:rsidP="002C4E1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proofErr w:type="gram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В случаях осуществления технологического присоединения к электрическим сетям классом напряжения до 20 кВ включительно, при этом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устройства, составляет не более 300 метров в городах и поселках городского типа и не более 500 метров в сельской местности:</w:t>
      </w:r>
      <w:r w:rsidRPr="008E339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- если от сетевой организации не требуется выполнение работ</w:t>
      </w:r>
      <w:proofErr w:type="gram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по строительству (реконструкции) объектов </w:t>
      </w:r>
      <w:proofErr w:type="spell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</w:t>
      </w:r>
      <w:proofErr w:type="spell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хозяйства от существующих объектов </w:t>
      </w:r>
      <w:proofErr w:type="spell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хозяйства до присоединяемых </w:t>
      </w:r>
      <w:proofErr w:type="spell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устройств и (или) объектов электроэнергетики </w:t>
      </w:r>
    </w:p>
    <w:p w:rsidR="00BA77F7" w:rsidRPr="008E3394" w:rsidRDefault="00BA77F7" w:rsidP="002C4E1A">
      <w:pPr>
        <w:shd w:val="clear" w:color="auto" w:fill="FFFFFF"/>
        <w:spacing w:line="240" w:lineRule="auto"/>
        <w:textAlignment w:val="baseline"/>
        <w:rPr>
          <w:rFonts w:ascii="Arial" w:eastAsia="Times New Roman" w:hAnsi="Arial" w:cs="Arial"/>
          <w:color w:val="3C3E40"/>
          <w:sz w:val="21"/>
          <w:szCs w:val="21"/>
          <w:lang w:eastAsia="ru-RU"/>
        </w:rPr>
      </w:pPr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- 4 месяца </w:t>
      </w:r>
      <w:proofErr w:type="gram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договора;</w:t>
      </w:r>
      <w:r w:rsidRPr="008E339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>- в иных случаях – 6 месяцев с даты заключения договора.</w:t>
      </w:r>
      <w:r w:rsidRPr="008E3394">
        <w:rPr>
          <w:rFonts w:ascii="Arial" w:eastAsia="Times New Roman" w:hAnsi="Arial" w:cs="Arial"/>
          <w:color w:val="3C3E40"/>
          <w:sz w:val="21"/>
          <w:lang w:eastAsia="ru-RU"/>
        </w:rPr>
        <w:t> </w:t>
      </w:r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br/>
        <w:t xml:space="preserve">При несоблюдении всех вышеуказанных условий - 1 год </w:t>
      </w:r>
      <w:proofErr w:type="gramStart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8E3394">
        <w:rPr>
          <w:rFonts w:ascii="Arial" w:eastAsia="Times New Roman" w:hAnsi="Arial" w:cs="Arial"/>
          <w:color w:val="3C3E40"/>
          <w:sz w:val="21"/>
          <w:szCs w:val="21"/>
          <w:lang w:eastAsia="ru-RU"/>
        </w:rPr>
        <w:t xml:space="preserve"> договора (если более короткие сроки не предусмотрены инвестиционной программой соответствующей сетевой организации или соглашением сторон).</w:t>
      </w:r>
    </w:p>
    <w:p w:rsidR="00BA77F7" w:rsidRPr="002C4E1A" w:rsidRDefault="00BA77F7" w:rsidP="00BA77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E1A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lastRenderedPageBreak/>
        <w:t>Состав, последовательность и сроки оказания услуги (процесса)</w:t>
      </w:r>
    </w:p>
    <w:p w:rsidR="00BA77F7" w:rsidRPr="008E3394" w:rsidRDefault="00BA77F7" w:rsidP="00BA77F7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1 Этап.</w:t>
      </w:r>
      <w:r w:rsidRPr="008E339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Подача заявки на технологическое присоединение</w:t>
      </w:r>
    </w:p>
    <w:p w:rsidR="00BA77F7" w:rsidRPr="008E3394" w:rsidRDefault="00BA77F7" w:rsidP="00BA77F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1.1.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Заявитель подает заявку на технологическое присоединение:</w:t>
      </w:r>
    </w:p>
    <w:p w:rsidR="00BA77F7" w:rsidRPr="008E3394" w:rsidRDefault="00BA77F7" w:rsidP="00BA77F7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Очное обращение заявителя с заявкой в офис обслуживания потребителей,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обращение с заявкой заказным письмом с уведомлением,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заявка по электронной форме на сайте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.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</w:p>
    <w:p w:rsidR="00BA77F7" w:rsidRPr="008E3394" w:rsidRDefault="00BA77F7" w:rsidP="00BA77F7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ограничен</w:t>
      </w:r>
    </w:p>
    <w:p w:rsidR="00BA77F7" w:rsidRPr="008E3394" w:rsidRDefault="00BA77F7" w:rsidP="00BA77F7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8-10, 14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1.2.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Сетевая организация направляет уведомление заявителю о недостающих сведениях и/или документах к заявке:</w:t>
      </w:r>
    </w:p>
    <w:p w:rsidR="00BA77F7" w:rsidRPr="008E3394" w:rsidRDefault="00BA77F7" w:rsidP="00BA77F7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ри отсутствии сведений и документов, установленных законодательством</w:t>
      </w:r>
    </w:p>
    <w:p w:rsidR="00BA77F7" w:rsidRPr="008E3394" w:rsidRDefault="00BA77F7" w:rsidP="00BA77F7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="0069389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</w:t>
      </w:r>
      <w:r w:rsidR="000B7F5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рабочих дня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после получения заявки</w:t>
      </w:r>
    </w:p>
    <w:p w:rsidR="00BA77F7" w:rsidRPr="008E3394" w:rsidRDefault="00BA77F7" w:rsidP="00BA77F7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2 Этап.</w:t>
      </w:r>
      <w:r w:rsidRPr="008E339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Заключение договора об осуществлении технологического присоединения к электрическим сетям</w:t>
      </w:r>
    </w:p>
    <w:p w:rsidR="00BA77F7" w:rsidRPr="008E3394" w:rsidRDefault="00BA77F7" w:rsidP="00BA77F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2.1.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(выдача при очном посещении офиса обслуживания) сетевой организацией проекта договора об осуществлении технологического присоединения с техническими условиями:</w:t>
      </w:r>
    </w:p>
    <w:p w:rsidR="00BA77F7" w:rsidRPr="008E3394" w:rsidRDefault="00BA77F7" w:rsidP="00BA77F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BA77F7" w:rsidRPr="008E3394" w:rsidRDefault="00BA77F7" w:rsidP="00BA77F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15 дней со дня получения заявки;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</w:p>
    <w:p w:rsidR="00BA77F7" w:rsidRPr="008E3394" w:rsidRDefault="00BA77F7" w:rsidP="00BA77F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2.2.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Подписание заявителем двух экземпляров проекта договора и направление (представляет в 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 одного экземпляра сетевой организации с приложением к нему документов, подтверждающих полномочия лица, подписавшего такой договор:</w:t>
      </w:r>
    </w:p>
    <w:p w:rsidR="00BA77F7" w:rsidRPr="008E3394" w:rsidRDefault="00BA77F7" w:rsidP="00BA77F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="0069389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1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69389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со дня получения заявителем проекта договора,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в случае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ненаправления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подписанного проекта договора либо мотивированного отказа от его подписания через </w:t>
      </w:r>
      <w:r w:rsidR="0069389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69389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– заявка аннулируется</w:t>
      </w:r>
    </w:p>
    <w:p w:rsidR="00BA77F7" w:rsidRPr="008E3394" w:rsidRDefault="00BA77F7" w:rsidP="00BA77F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2.3.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Направление (выдача при очном посещении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 сетевой организацией откорректированного проекта договора об осуществлении технологического присоединения с техническими условиями вследствие получения от заявителя мотивированного отказа от подписания проекта договора:</w:t>
      </w:r>
    </w:p>
    <w:p w:rsidR="00BA77F7" w:rsidRPr="008E3394" w:rsidRDefault="00BA77F7" w:rsidP="00BA77F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</w:p>
    <w:p w:rsidR="00BA77F7" w:rsidRPr="008E3394" w:rsidRDefault="00BA77F7" w:rsidP="00BA77F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="0069389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10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рабочих дней 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получения от заявителя мотивированного требования о приведении проекта договора в соответствие с Правилами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технологического присоединения</w:t>
      </w:r>
    </w:p>
    <w:p w:rsidR="00BA77F7" w:rsidRPr="008E3394" w:rsidRDefault="00BA77F7" w:rsidP="00BA77F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2.4.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Сетевая организация направляет в адрес субъекта розничного рынка, указанного в заявке, с которым заявитель намеревается заключить договор энергоснабжения копию подписанного с заявителем договора и копии представленных документов заявителем:</w:t>
      </w:r>
    </w:p>
    <w:p w:rsidR="00BA77F7" w:rsidRPr="008E3394" w:rsidRDefault="00BA77F7" w:rsidP="00BA77F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письменной или электронной форме</w:t>
      </w:r>
    </w:p>
    <w:p w:rsidR="00BA77F7" w:rsidRPr="008E3394" w:rsidRDefault="00BA77F7" w:rsidP="00BA77F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не позднее 2 рабочих дней 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</w:t>
      </w:r>
    </w:p>
    <w:p w:rsidR="00BA77F7" w:rsidRPr="008E3394" w:rsidRDefault="00BA77F7" w:rsidP="00BA77F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3 Этап.</w:t>
      </w:r>
      <w:r w:rsidRPr="008E339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Выполнение сторонами мероприятий по технологическому присоединению, предусмотренных договором</w:t>
      </w:r>
    </w:p>
    <w:p w:rsidR="00BA77F7" w:rsidRPr="008E3394" w:rsidRDefault="00BA77F7" w:rsidP="00BA77F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3.1.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Оплата услуг по договору об осуществлении технологического присоединения: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15, 17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3.2.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Выполнение сетевой организацией мероприятий, предусмотренных договором: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15, 16.1, 18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3.3.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Выполнение заявителем мероприятий, предусмотренных договором: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15, 16.1, 18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3.4.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Направление уведомления заявителем сетевой организации о выполнении технических условий с необходимым пакетом документов: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уведомление о выполнении технических условий с приложением необходимых документов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осле выполнения технических условий</w:t>
      </w:r>
    </w:p>
    <w:p w:rsidR="00BA77F7" w:rsidRPr="008E3394" w:rsidRDefault="00BA77F7" w:rsidP="00BA77F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85, 86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4 Этап.</w:t>
      </w:r>
      <w:r w:rsidRPr="008E339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Проверка выполнения технических условий</w:t>
      </w:r>
    </w:p>
    <w:p w:rsidR="00BA77F7" w:rsidRPr="008E3394" w:rsidRDefault="00BA77F7" w:rsidP="00BA77F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4.1.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Проверка соответствия технических решений, параметров оборудования (устройств) и проведенных мероприятий требованиям технических условий. Осмотр (обследование) электроустановок заявителей. Мероприятия по проверке выполнения технических условий проводятся непосредственно в процессе проведения осмотра: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Получение сетевой организацией от заявителя уведомления о выполнении технических условий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форме. 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При выявлении в ходе осмотра невыполнения заявителем и (или) сетевой организацией требований технических условий и проектной документации, представляемой в сетевую организацию, по завершении осмотра электроустановок составляется и передается заявителю и (или) сетевой организации перечень выявленных замечаний, подлежащих устранению.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10 дней со дня получения от заявителя документов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Пункты 83-9</w:t>
      </w:r>
      <w:r w:rsidR="0086216E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0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4.2.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Повторный осмотр электроустановки заявителя: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невыполнении заявителем требований технических условий. Получение от заявителя сетевой организации уведомления об устранении замечаний по выполнению технических условий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позднее 3 рабочих дней после получения от заявителя уведомления об устранении замечаний с приложением информации о принятых мерах по их устранению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89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4.3.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Прием в эксплуатацию прибора учета.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Подписание сторонами и передача Акт допуска в эксплуатацию прибора учета: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допуска в эксплуатацию прибора учета в письменной форме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день проведения проверки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Раздел Х Основ функционирования розничных рынков электрической энергии</w:t>
      </w:r>
    </w:p>
    <w:p w:rsidR="00BA77F7" w:rsidRPr="008E3394" w:rsidRDefault="00BA77F7" w:rsidP="00BA77F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4.4.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Выдача заявителю Акта о выполнении технических условий в 2 экземплярах: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случае выполнения заявителем требований технических условий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 выдаются заявителю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день проведения проверки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88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4.5.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Заявитель возвращает в сетевую организацию один экземпляр подписанного со своей стороны акта о выполнении технических условий: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Подписанный Акт о выполнении технических условий в письменной форме направляется способом, позволяющим подтвердить факт получения, или выдаются заявителю в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день проведения проверки</w:t>
      </w:r>
    </w:p>
    <w:p w:rsidR="00BA77F7" w:rsidRPr="008E3394" w:rsidRDefault="00BA77F7" w:rsidP="00BA77F7">
      <w:pPr>
        <w:numPr>
          <w:ilvl w:val="1"/>
          <w:numId w:val="4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88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shd w:val="clear" w:color="auto" w:fill="FFFFFF"/>
        <w:spacing w:after="0" w:line="330" w:lineRule="atLeast"/>
        <w:textAlignment w:val="baseline"/>
        <w:outlineLvl w:val="3"/>
        <w:rPr>
          <w:rFonts w:ascii="Arial" w:eastAsia="Times New Roman" w:hAnsi="Arial" w:cs="Arial"/>
          <w:color w:val="3D3F41"/>
          <w:sz w:val="24"/>
          <w:szCs w:val="24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5 Этап.</w:t>
      </w:r>
      <w:r w:rsidRPr="008E3394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Присоединение объектов заявителя к электрическим сетям</w:t>
      </w:r>
    </w:p>
    <w:p w:rsidR="00BA77F7" w:rsidRPr="008E3394" w:rsidRDefault="00BA77F7" w:rsidP="00BA77F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5.1.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Фактическое присоединение объектов заявителя к электрическим сетям и включение коммутационного аппарата (фиксация коммутационного аппарата в положении "включено"):</w:t>
      </w:r>
    </w:p>
    <w:p w:rsidR="00BA77F7" w:rsidRPr="008E3394" w:rsidRDefault="00BA77F7" w:rsidP="00BA77F7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BA77F7" w:rsidRPr="008E3394" w:rsidRDefault="00BA77F7" w:rsidP="00BA77F7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7, 18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F5251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5.2.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Оформление сетевой организации и направление (выдача) заявителю: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Акта об осуществлении технологического присоединения.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</w:p>
    <w:p w:rsidR="00BA77F7" w:rsidRPr="008E3394" w:rsidRDefault="00BA77F7" w:rsidP="00BA77F7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 xml:space="preserve">Форма </w:t>
      </w:r>
      <w:proofErr w:type="gramStart"/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предоставления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Подписанные со стороны сетевой организации Акты в письменной форме направляются способом, позволяющим подтвердить факт получения, или выдаются заявителю в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BA77F7" w:rsidRPr="008E3394" w:rsidRDefault="00BA77F7" w:rsidP="00BA77F7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BA77F7" w:rsidRPr="008E3394" w:rsidRDefault="00BA77F7" w:rsidP="00BA77F7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19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E3394" w:rsidRDefault="00BA77F7" w:rsidP="00BA77F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5.3.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Направление сетевой организацией подписанных с заявителем актов в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энергосбытовую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организацию:</w:t>
      </w:r>
    </w:p>
    <w:p w:rsidR="00BA77F7" w:rsidRPr="008E3394" w:rsidRDefault="00BA77F7" w:rsidP="00BA77F7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письменной или электронной форме</w:t>
      </w:r>
    </w:p>
    <w:p w:rsidR="00BA77F7" w:rsidRPr="008E3394" w:rsidRDefault="00BA77F7" w:rsidP="00BA77F7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течение 2 рабочих дней после предоставления подписанных заявителем актов в сетевую организацию.</w:t>
      </w:r>
    </w:p>
    <w:p w:rsidR="00BA77F7" w:rsidRPr="008E3394" w:rsidRDefault="00BA77F7" w:rsidP="00BA77F7">
      <w:pPr>
        <w:numPr>
          <w:ilvl w:val="1"/>
          <w:numId w:val="5"/>
        </w:numPr>
        <w:shd w:val="clear" w:color="auto" w:fill="FFFFFF"/>
        <w:spacing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 правовой акт</w:t>
      </w:r>
      <w:r w:rsidRPr="008E3394">
        <w:rPr>
          <w:rFonts w:ascii="inherit" w:eastAsia="Times New Roman" w:hAnsi="inherit" w:cs="Arial"/>
          <w:color w:val="3C3E40"/>
          <w:sz w:val="21"/>
          <w:lang w:eastAsia="ru-RU"/>
        </w:rPr>
        <w:t> 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19 (1) Правил технологического присоединения </w:t>
      </w:r>
      <w:proofErr w:type="spellStart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BA77F7" w:rsidRPr="0086216E" w:rsidRDefault="00BA77F7" w:rsidP="00BA77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216E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Форма и способ подачи заявки</w:t>
      </w:r>
    </w:p>
    <w:p w:rsidR="00BA77F7" w:rsidRDefault="00BA77F7" w:rsidP="004067F7">
      <w:pPr>
        <w:pStyle w:val="a4"/>
        <w:numPr>
          <w:ilvl w:val="2"/>
          <w:numId w:val="5"/>
        </w:numPr>
        <w:shd w:val="clear" w:color="auto" w:fill="FFFFFF"/>
        <w:spacing w:after="0" w:line="240" w:lineRule="auto"/>
        <w:ind w:left="426"/>
        <w:textAlignment w:val="baseline"/>
      </w:pPr>
      <w:r w:rsidRPr="004067F7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Рекомендуемые формы: </w:t>
      </w:r>
      <w:hyperlink r:id="rId5" w:tgtFrame="_blank" w:history="1">
        <w:r w:rsidRPr="004067F7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форма заявки для физических лиц на технологическое присоединение </w:t>
        </w:r>
        <w:proofErr w:type="spellStart"/>
        <w:r w:rsidRPr="004067F7">
          <w:rPr>
            <w:rFonts w:ascii="inherit" w:eastAsia="Times New Roman" w:hAnsi="inherit" w:cs="Arial"/>
            <w:color w:val="1B68AE"/>
            <w:sz w:val="21"/>
            <w:lang w:eastAsia="ru-RU"/>
          </w:rPr>
          <w:t>энергопринимающих</w:t>
        </w:r>
        <w:proofErr w:type="spellEnd"/>
        <w:r w:rsidRPr="004067F7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устройств с максимальной мощностью до 15 к</w:t>
        </w:r>
        <w:proofErr w:type="gramStart"/>
        <w:r w:rsidRPr="004067F7">
          <w:rPr>
            <w:rFonts w:ascii="inherit" w:eastAsia="Times New Roman" w:hAnsi="inherit" w:cs="Arial"/>
            <w:color w:val="1B68AE"/>
            <w:sz w:val="21"/>
            <w:lang w:eastAsia="ru-RU"/>
          </w:rPr>
          <w:t>Вт вкл</w:t>
        </w:r>
        <w:proofErr w:type="gramEnd"/>
        <w:r w:rsidRPr="004067F7">
          <w:rPr>
            <w:rFonts w:ascii="inherit" w:eastAsia="Times New Roman" w:hAnsi="inherit" w:cs="Arial"/>
            <w:color w:val="1B68AE"/>
            <w:sz w:val="21"/>
            <w:lang w:eastAsia="ru-RU"/>
          </w:rPr>
          <w:t>ючительно,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</w:t>
        </w:r>
      </w:hyperlink>
    </w:p>
    <w:p w:rsidR="004067F7" w:rsidRPr="004067F7" w:rsidRDefault="004067F7" w:rsidP="004067F7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4067F7" w:rsidRDefault="00BA77F7" w:rsidP="004067F7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2.</w:t>
      </w:r>
      <w:r w:rsidR="004067F7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Способы подачи:</w:t>
      </w:r>
    </w:p>
    <w:p w:rsidR="00BA77F7" w:rsidRPr="004067F7" w:rsidRDefault="00BA77F7" w:rsidP="004067F7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4067F7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письмом;</w:t>
      </w:r>
    </w:p>
    <w:p w:rsidR="00BA77F7" w:rsidRPr="008E3394" w:rsidRDefault="00BA77F7" w:rsidP="004067F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лично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;</w:t>
      </w:r>
    </w:p>
    <w:p w:rsidR="00766304" w:rsidRDefault="00BA77F7" w:rsidP="004067F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8E339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электронной форме посредством Личного кабинета клиента на сайте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</w:p>
    <w:p w:rsidR="004067F7" w:rsidRDefault="004067F7" w:rsidP="004067F7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766304" w:rsidRPr="004067F7" w:rsidRDefault="00766304" w:rsidP="004067F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b/>
          <w:color w:val="3C3E40"/>
          <w:lang w:eastAsia="ru-RU"/>
        </w:rPr>
      </w:pPr>
      <w:r w:rsidRPr="004067F7">
        <w:rPr>
          <w:rFonts w:ascii="Arial" w:eastAsia="Times New Roman" w:hAnsi="Arial" w:cs="Arial"/>
          <w:b/>
          <w:bdr w:val="none" w:sz="0" w:space="0" w:color="auto" w:frame="1"/>
          <w:lang w:eastAsia="ru-RU"/>
        </w:rPr>
        <w:t>Контактная информация для направления обращений</w:t>
      </w:r>
    </w:p>
    <w:p w:rsidR="004067F7" w:rsidRDefault="004067F7" w:rsidP="00F52516">
      <w:pPr>
        <w:pStyle w:val="a4"/>
        <w:spacing w:after="0" w:line="240" w:lineRule="auto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</w:p>
    <w:p w:rsidR="004067F7" w:rsidRPr="00F52516" w:rsidRDefault="00F52516" w:rsidP="00F52516">
      <w:pPr>
        <w:spacing w:after="0" w:line="240" w:lineRule="auto"/>
        <w:ind w:left="-360"/>
        <w:rPr>
          <w:rFonts w:ascii="inherit" w:eastAsia="Times New Roman" w:hAnsi="inherit" w:cs="Arial"/>
          <w:b/>
          <w:color w:val="3C3E40"/>
          <w:lang w:eastAsia="ru-RU"/>
        </w:rPr>
      </w:pPr>
      <w:r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      </w:t>
      </w:r>
      <w:r w:rsidR="004067F7" w:rsidRPr="00F5251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Телефон</w:t>
      </w:r>
      <w:r w:rsidR="00F87979" w:rsidRPr="00F5251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:</w:t>
      </w:r>
      <w:r w:rsidR="004067F7" w:rsidRPr="00F5251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8-(47148)-4-42-31 </w:t>
      </w:r>
      <w:r w:rsidR="004067F7" w:rsidRPr="00F52516">
        <w:rPr>
          <w:rFonts w:ascii="Arial" w:eastAsia="Times New Roman" w:hAnsi="Arial" w:cs="Arial"/>
          <w:color w:val="3C3E40"/>
          <w:sz w:val="20"/>
          <w:szCs w:val="20"/>
          <w:lang w:eastAsia="ru-RU"/>
        </w:rPr>
        <w:br/>
      </w:r>
    </w:p>
    <w:p w:rsidR="00766304" w:rsidRPr="00F52516" w:rsidRDefault="00F52516" w:rsidP="00F52516">
      <w:pPr>
        <w:shd w:val="clear" w:color="auto" w:fill="FFFFFF"/>
        <w:spacing w:after="0" w:line="240" w:lineRule="auto"/>
        <w:ind w:left="-360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       </w:t>
      </w:r>
      <w:r w:rsidR="00766304" w:rsidRPr="00F5251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Адрес электронной почты МУП «</w:t>
      </w:r>
      <w:proofErr w:type="spellStart"/>
      <w:r w:rsidR="00766304" w:rsidRPr="00F5251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Горэлектросети</w:t>
      </w:r>
      <w:proofErr w:type="spellEnd"/>
      <w:r w:rsidR="00766304" w:rsidRPr="00F5251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»: </w:t>
      </w:r>
      <w:proofErr w:type="spellStart"/>
      <w:r w:rsidR="00595EFB" w:rsidRPr="00F52516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electseti</w:t>
      </w:r>
      <w:proofErr w:type="spellEnd"/>
      <w:r w:rsidR="00595EFB" w:rsidRPr="00F5251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@</w:t>
      </w:r>
      <w:r w:rsidR="00595EFB" w:rsidRPr="00F52516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rambler</w:t>
      </w:r>
      <w:r w:rsidR="00595EFB" w:rsidRPr="00F5251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.</w:t>
      </w:r>
      <w:proofErr w:type="spellStart"/>
      <w:r w:rsidR="00595EFB" w:rsidRPr="00F52516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ru</w:t>
      </w:r>
      <w:proofErr w:type="spellEnd"/>
    </w:p>
    <w:p w:rsidR="00474F38" w:rsidRPr="00766304" w:rsidRDefault="00474F38" w:rsidP="00F52516">
      <w:pPr>
        <w:spacing w:after="0" w:line="240" w:lineRule="auto"/>
        <w:rPr>
          <w:rFonts w:ascii="Arial" w:hAnsi="Arial" w:cs="Arial"/>
        </w:rPr>
      </w:pPr>
    </w:p>
    <w:sectPr w:rsidR="00474F38" w:rsidRPr="00766304" w:rsidSect="0086216E">
      <w:pgSz w:w="11906" w:h="16838"/>
      <w:pgMar w:top="993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48BB"/>
    <w:multiLevelType w:val="multilevel"/>
    <w:tmpl w:val="57FC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F5A3A"/>
    <w:multiLevelType w:val="multilevel"/>
    <w:tmpl w:val="3C0AA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7E570B"/>
    <w:multiLevelType w:val="multilevel"/>
    <w:tmpl w:val="18723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CC167A"/>
    <w:multiLevelType w:val="hybridMultilevel"/>
    <w:tmpl w:val="0E80C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1A50B7"/>
    <w:multiLevelType w:val="multilevel"/>
    <w:tmpl w:val="A5D66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F774CB"/>
    <w:multiLevelType w:val="multilevel"/>
    <w:tmpl w:val="51EC4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inherit" w:eastAsia="Times New Roman" w:hAnsi="inherit" w:cs="Arial" w:hint="default"/>
        <w:color w:val="3C3E40"/>
        <w:sz w:val="21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A50305"/>
    <w:multiLevelType w:val="multilevel"/>
    <w:tmpl w:val="0278F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A77F7"/>
    <w:rsid w:val="000B7F56"/>
    <w:rsid w:val="00161197"/>
    <w:rsid w:val="001B114C"/>
    <w:rsid w:val="00250708"/>
    <w:rsid w:val="00280E57"/>
    <w:rsid w:val="002B7C49"/>
    <w:rsid w:val="002C4E1A"/>
    <w:rsid w:val="003614B1"/>
    <w:rsid w:val="00394C6D"/>
    <w:rsid w:val="004067F7"/>
    <w:rsid w:val="00474F38"/>
    <w:rsid w:val="00535724"/>
    <w:rsid w:val="00595EFB"/>
    <w:rsid w:val="00693890"/>
    <w:rsid w:val="00766304"/>
    <w:rsid w:val="0086216E"/>
    <w:rsid w:val="00891FCF"/>
    <w:rsid w:val="00BA77F7"/>
    <w:rsid w:val="00DD3F2E"/>
    <w:rsid w:val="00E355BC"/>
    <w:rsid w:val="00F334EE"/>
    <w:rsid w:val="00F52516"/>
    <w:rsid w:val="00F8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F7"/>
    <w:pPr>
      <w:spacing w:after="200" w:line="276" w:lineRule="auto"/>
      <w:ind w:left="0"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66304"/>
  </w:style>
  <w:style w:type="character" w:styleId="a3">
    <w:name w:val="Hyperlink"/>
    <w:basedOn w:val="a0"/>
    <w:uiPriority w:val="99"/>
    <w:semiHidden/>
    <w:unhideWhenUsed/>
    <w:rsid w:val="0076630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067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6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8250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rsk-1.ru/upload/documents/2_forma_teh_prisoedinenie_do_15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2144</Words>
  <Characters>12226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Технологическое присоединение принадлежащих физическому лицу энергопринимающих у</vt:lpstr>
    </vt:vector>
  </TitlesOfParts>
  <Company/>
  <LinksUpToDate>false</LinksUpToDate>
  <CharactersWithSpaces>14342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ПТО</dc:creator>
  <cp:lastModifiedBy>ПТО</cp:lastModifiedBy>
  <cp:revision>13</cp:revision>
  <dcterms:created xsi:type="dcterms:W3CDTF">2017-06-05T09:57:00Z</dcterms:created>
  <dcterms:modified xsi:type="dcterms:W3CDTF">2019-01-18T08:11:00Z</dcterms:modified>
</cp:coreProperties>
</file>